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70" w:rsidRPr="00DB12C1" w:rsidRDefault="00DB12C1">
      <w:pPr>
        <w:rPr>
          <w:b/>
          <w:u w:val="thick"/>
        </w:rPr>
      </w:pPr>
      <w:r w:rsidRPr="00DB12C1">
        <w:rPr>
          <w:b/>
          <w:u w:val="thick"/>
        </w:rPr>
        <w:t>MEMORIA ANUAL COLEGIO OFICIAL DE PODÓLOGOS DEL PRINCIPADO DE ASTURIAS</w:t>
      </w:r>
    </w:p>
    <w:p w:rsidR="00DB12C1" w:rsidRDefault="00DB12C1" w:rsidP="00DB12C1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DB12C1" w:rsidRPr="005A05FB" w:rsidRDefault="00DB12C1" w:rsidP="00DB12C1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5A05FB">
        <w:rPr>
          <w:rFonts w:ascii="Calibri" w:eastAsia="Calibri" w:hAnsi="Calibri" w:cs="Times New Roman"/>
          <w:b/>
          <w:sz w:val="28"/>
          <w:szCs w:val="28"/>
          <w:u w:val="single"/>
        </w:rPr>
        <w:t>INGRESOS AÑO 2011</w:t>
      </w:r>
    </w:p>
    <w:p w:rsidR="00DB12C1" w:rsidRDefault="00DB12C1" w:rsidP="00DB12C1">
      <w:pPr>
        <w:rPr>
          <w:rFonts w:ascii="Calibri" w:eastAsia="Calibri" w:hAnsi="Calibri" w:cs="Times New Roman"/>
        </w:rPr>
      </w:pPr>
    </w:p>
    <w:p w:rsidR="00DB12C1" w:rsidRDefault="00DB12C1" w:rsidP="00DB12C1">
      <w:r>
        <w:t>COLEGIADOS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41604 €</w:t>
      </w:r>
    </w:p>
    <w:p w:rsidR="00DB12C1" w:rsidRDefault="00DB12C1" w:rsidP="00DB12C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INGRESOS POR LOS CURSOS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26147.86€</w:t>
      </w:r>
    </w:p>
    <w:p w:rsidR="00DB12C1" w:rsidRDefault="00DB12C1" w:rsidP="00DB12C1">
      <w:r>
        <w:t>INTERESES BANCARIOS</w:t>
      </w:r>
      <w:r>
        <w:tab/>
      </w:r>
      <w:r>
        <w:tab/>
      </w:r>
      <w:r>
        <w:tab/>
      </w:r>
      <w:r>
        <w:tab/>
      </w:r>
      <w:r>
        <w:tab/>
      </w:r>
      <w:r>
        <w:tab/>
        <w:t>81.06€</w:t>
      </w:r>
    </w:p>
    <w:p w:rsidR="00DB12C1" w:rsidRPr="00DB12C1" w:rsidRDefault="00DB12C1" w:rsidP="00DB12C1">
      <w:pPr>
        <w:rPr>
          <w:rFonts w:ascii="Calibri" w:eastAsia="Calibri" w:hAnsi="Calibri" w:cs="Times New Roman"/>
        </w:rPr>
      </w:pPr>
      <w:r w:rsidRPr="005A05FB">
        <w:rPr>
          <w:rFonts w:ascii="Calibri" w:eastAsia="Calibri" w:hAnsi="Calibri" w:cs="Times New Roman"/>
          <w:u w:val="single"/>
        </w:rPr>
        <w:t>TOTAL INGRESOS:</w:t>
      </w:r>
      <w:r w:rsidRPr="005A05FB">
        <w:rPr>
          <w:rFonts w:ascii="Calibri" w:eastAsia="Calibri" w:hAnsi="Calibri" w:cs="Times New Roman"/>
          <w:u w:val="single"/>
        </w:rPr>
        <w:tab/>
      </w:r>
      <w:r w:rsidRPr="005A05FB">
        <w:rPr>
          <w:rFonts w:ascii="Calibri" w:eastAsia="Calibri" w:hAnsi="Calibri" w:cs="Times New Roman"/>
          <w:u w:val="single"/>
        </w:rPr>
        <w:tab/>
      </w:r>
      <w:r w:rsidRPr="005A05FB">
        <w:rPr>
          <w:rFonts w:ascii="Calibri" w:eastAsia="Calibri" w:hAnsi="Calibri" w:cs="Times New Roman"/>
          <w:u w:val="single"/>
        </w:rPr>
        <w:tab/>
      </w:r>
      <w:r w:rsidRPr="005A05FB"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 w:rsidRPr="005A05FB">
        <w:rPr>
          <w:rFonts w:ascii="Calibri" w:eastAsia="Calibri" w:hAnsi="Calibri" w:cs="Times New Roman"/>
          <w:b/>
          <w:u w:val="single"/>
        </w:rPr>
        <w:t>67832.92€</w:t>
      </w:r>
    </w:p>
    <w:p w:rsidR="00DB12C1" w:rsidRPr="005A05FB" w:rsidRDefault="00DB12C1" w:rsidP="00DB12C1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5A05FB">
        <w:rPr>
          <w:rFonts w:ascii="Calibri" w:eastAsia="Calibri" w:hAnsi="Calibri" w:cs="Times New Roman"/>
          <w:b/>
          <w:sz w:val="28"/>
          <w:szCs w:val="28"/>
          <w:u w:val="single"/>
        </w:rPr>
        <w:t>GASTOS AÑO 2011</w:t>
      </w:r>
    </w:p>
    <w:p w:rsidR="00DB12C1" w:rsidRDefault="00DB12C1" w:rsidP="00DB12C1">
      <w:pPr>
        <w:rPr>
          <w:rFonts w:ascii="Calibri" w:eastAsia="Calibri" w:hAnsi="Calibri" w:cs="Times New Roman"/>
        </w:rPr>
      </w:pPr>
    </w:p>
    <w:p w:rsidR="00DB12C1" w:rsidRDefault="00DB12C1" w:rsidP="00DB12C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SECRETARÍA TÉCNICA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6286.22€</w:t>
      </w:r>
    </w:p>
    <w:p w:rsidR="00DB12C1" w:rsidRDefault="00DB12C1" w:rsidP="00DB12C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ASESORÍA JURÍDICA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154.50€</w:t>
      </w:r>
    </w:p>
    <w:p w:rsidR="00DB12C1" w:rsidRDefault="00DB12C1" w:rsidP="00DB12C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ASESORÍA FISCAL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tab/>
      </w:r>
      <w:r>
        <w:rPr>
          <w:rFonts w:ascii="Calibri" w:eastAsia="Calibri" w:hAnsi="Calibri" w:cs="Times New Roman"/>
        </w:rPr>
        <w:t>1303.80€</w:t>
      </w:r>
    </w:p>
    <w:p w:rsidR="00DB12C1" w:rsidRDefault="00DB12C1" w:rsidP="00DB12C1">
      <w:pPr>
        <w:rPr>
          <w:rFonts w:ascii="Calibri" w:eastAsia="Calibri" w:hAnsi="Calibri" w:cs="Times New Roman"/>
        </w:rPr>
      </w:pPr>
      <w:r>
        <w:t>SEGUROS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eastAsia="Calibri" w:hAnsi="Calibri" w:cs="Times New Roman"/>
        </w:rPr>
        <w:t>4432.91€</w:t>
      </w:r>
    </w:p>
    <w:p w:rsidR="00DB12C1" w:rsidRDefault="00DB12C1" w:rsidP="00DB12C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CONSEJO GRAL DE PODOLOGOS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3600€</w:t>
      </w:r>
    </w:p>
    <w:p w:rsidR="00DB12C1" w:rsidRDefault="00DB12C1" w:rsidP="00DB12C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GASTOS REPRESENTACIÓN JUNTA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2745.76€</w:t>
      </w:r>
    </w:p>
    <w:p w:rsidR="00DB12C1" w:rsidRDefault="00DB12C1" w:rsidP="00DB12C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III JORNADAS DE PODOLOGÍA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15723.66€</w:t>
      </w:r>
    </w:p>
    <w:p w:rsidR="00DB12C1" w:rsidRDefault="00DB12C1" w:rsidP="00DB12C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CURSO DESA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2500€</w:t>
      </w:r>
    </w:p>
    <w:p w:rsidR="00DB12C1" w:rsidRDefault="00DB12C1" w:rsidP="00DB12C1">
      <w:pPr>
        <w:rPr>
          <w:rFonts w:ascii="Calibri" w:eastAsia="Calibri" w:hAnsi="Calibri" w:cs="Times New Roman"/>
        </w:rPr>
      </w:pPr>
      <w:r>
        <w:t>CURSO FARMACOLOGÍA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eastAsia="Calibri" w:hAnsi="Calibri" w:cs="Times New Roman"/>
        </w:rPr>
        <w:t>2604.20€</w:t>
      </w:r>
    </w:p>
    <w:p w:rsidR="00DB12C1" w:rsidRDefault="00DB12C1" w:rsidP="00DB12C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TOTAL CURSOS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tab/>
      </w:r>
      <w:r>
        <w:rPr>
          <w:rFonts w:ascii="Calibri" w:eastAsia="Calibri" w:hAnsi="Calibri" w:cs="Times New Roman"/>
        </w:rPr>
        <w:t>20827.86€</w:t>
      </w:r>
    </w:p>
    <w:p w:rsidR="00DB12C1" w:rsidRDefault="00DB12C1" w:rsidP="00DB12C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PAPELER</w:t>
      </w:r>
      <w:r>
        <w:t>ÍA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eastAsia="Calibri" w:hAnsi="Calibri" w:cs="Times New Roman"/>
        </w:rPr>
        <w:t>560.29€</w:t>
      </w:r>
    </w:p>
    <w:p w:rsidR="00DB12C1" w:rsidRDefault="00DB12C1" w:rsidP="00DB12C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COMISIONES, INTERESES Y DEMÁS GASTOS BANC.</w:t>
      </w:r>
      <w:r>
        <w:rPr>
          <w:rFonts w:ascii="Calibri" w:eastAsia="Calibri" w:hAnsi="Calibri" w:cs="Times New Roman"/>
        </w:rPr>
        <w:tab/>
      </w:r>
      <w:r>
        <w:tab/>
      </w:r>
      <w:r>
        <w:rPr>
          <w:rFonts w:ascii="Calibri" w:eastAsia="Calibri" w:hAnsi="Calibri" w:cs="Times New Roman"/>
        </w:rPr>
        <w:t>909.82€</w:t>
      </w:r>
    </w:p>
    <w:p w:rsidR="00DB12C1" w:rsidRDefault="00DB12C1" w:rsidP="00DB12C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TELÉFONO E INTERNET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1053.25€</w:t>
      </w:r>
    </w:p>
    <w:p w:rsidR="00DB12C1" w:rsidRDefault="00DB12C1" w:rsidP="00DB12C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PAGINAS DEL PRINCIPADO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668€</w:t>
      </w:r>
    </w:p>
    <w:p w:rsidR="00DB12C1" w:rsidRDefault="00DB12C1" w:rsidP="00DB12C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TRANSPORTES OCHOA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206.58€</w:t>
      </w:r>
    </w:p>
    <w:p w:rsidR="00DB12C1" w:rsidRDefault="00DB12C1" w:rsidP="00DB12C1">
      <w:r>
        <w:rPr>
          <w:rFonts w:ascii="Calibri" w:eastAsia="Calibri" w:hAnsi="Calibri" w:cs="Times New Roman"/>
        </w:rPr>
        <w:t xml:space="preserve">GASTOS VARIOS </w:t>
      </w:r>
      <w:proofErr w:type="gramStart"/>
      <w:r>
        <w:rPr>
          <w:rFonts w:ascii="Calibri" w:eastAsia="Calibri" w:hAnsi="Calibri" w:cs="Times New Roman"/>
        </w:rPr>
        <w:t>( WEB</w:t>
      </w:r>
      <w:proofErr w:type="gramEnd"/>
      <w:r>
        <w:rPr>
          <w:rFonts w:ascii="Calibri" w:eastAsia="Calibri" w:hAnsi="Calibri" w:cs="Times New Roman"/>
        </w:rPr>
        <w:t>…)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811.45€</w:t>
      </w:r>
    </w:p>
    <w:p w:rsidR="00DB12C1" w:rsidRDefault="00DB12C1" w:rsidP="00DB12C1">
      <w:pPr>
        <w:rPr>
          <w:b/>
          <w:u w:val="single"/>
        </w:rPr>
      </w:pPr>
      <w:r w:rsidRPr="005A05FB">
        <w:rPr>
          <w:rFonts w:ascii="Calibri" w:eastAsia="Calibri" w:hAnsi="Calibri" w:cs="Times New Roman"/>
          <w:u w:val="single"/>
        </w:rPr>
        <w:t>TOTAL GASTOS:</w:t>
      </w:r>
      <w:r w:rsidRPr="005A05FB">
        <w:rPr>
          <w:rFonts w:ascii="Calibri" w:eastAsia="Calibri" w:hAnsi="Calibri" w:cs="Times New Roman"/>
          <w:u w:val="single"/>
        </w:rPr>
        <w:tab/>
      </w:r>
      <w:r w:rsidRPr="005A05FB">
        <w:rPr>
          <w:rFonts w:ascii="Calibri" w:eastAsia="Calibri" w:hAnsi="Calibri" w:cs="Times New Roman"/>
          <w:u w:val="single"/>
        </w:rPr>
        <w:tab/>
      </w:r>
      <w:r w:rsidRPr="005A05FB">
        <w:rPr>
          <w:rFonts w:ascii="Calibri" w:eastAsia="Calibri" w:hAnsi="Calibri" w:cs="Times New Roman"/>
          <w:u w:val="single"/>
        </w:rPr>
        <w:tab/>
      </w:r>
      <w:r w:rsidRPr="005A05FB">
        <w:rPr>
          <w:rFonts w:ascii="Calibri" w:eastAsia="Calibri" w:hAnsi="Calibri" w:cs="Times New Roman"/>
          <w:u w:val="single"/>
        </w:rPr>
        <w:tab/>
      </w:r>
      <w:r w:rsidRPr="005A05FB">
        <w:rPr>
          <w:rFonts w:ascii="Calibri" w:eastAsia="Calibri" w:hAnsi="Calibri" w:cs="Times New Roman"/>
          <w:u w:val="single"/>
        </w:rPr>
        <w:tab/>
      </w:r>
      <w:r w:rsidRPr="005A05FB">
        <w:rPr>
          <w:rFonts w:ascii="Calibri" w:eastAsia="Calibri" w:hAnsi="Calibri" w:cs="Times New Roman"/>
          <w:u w:val="single"/>
        </w:rPr>
        <w:tab/>
      </w:r>
      <w:r w:rsidRPr="005A05FB"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b/>
          <w:u w:val="single"/>
        </w:rPr>
        <w:t>47429.1</w:t>
      </w:r>
      <w:r w:rsidRPr="005A05FB">
        <w:rPr>
          <w:rFonts w:ascii="Calibri" w:eastAsia="Calibri" w:hAnsi="Calibri" w:cs="Times New Roman"/>
          <w:b/>
          <w:u w:val="single"/>
        </w:rPr>
        <w:t>9€</w:t>
      </w:r>
    </w:p>
    <w:p w:rsidR="00DB12C1" w:rsidRDefault="00DB12C1" w:rsidP="00DB12C1">
      <w:r w:rsidRPr="00DB12C1">
        <w:lastRenderedPageBreak/>
        <w:t>Las cuotas colegiales aplicables a cada colegiado son 36 € mensuales que, pagados de manera bimensual, suponen los gastos reseñados</w:t>
      </w:r>
      <w:r>
        <w:t xml:space="preserve"> de manera detallada </w:t>
      </w:r>
      <w:r w:rsidRPr="00DB12C1">
        <w:t xml:space="preserve"> en el punto anterior: seguros de responsabilidad civil, gastos de secretaría técnica, asesoría fiscal, organización de cursos, etc.</w:t>
      </w:r>
    </w:p>
    <w:p w:rsidR="00DB12C1" w:rsidRDefault="00DB12C1" w:rsidP="00DB12C1">
      <w:r>
        <w:t>Han llegado un total de 23 consultas y 14 sugerencias a la web colegial. En su mayoría son publicidad de empresas ofertando servicios al colegio. No se ha producido ninguna queja y/o reclamación.</w:t>
      </w:r>
    </w:p>
    <w:p w:rsidR="00DB12C1" w:rsidRDefault="00DB12C1" w:rsidP="00DB12C1"/>
    <w:p w:rsidR="00DB12C1" w:rsidRPr="00DB12C1" w:rsidRDefault="00DB12C1" w:rsidP="00DB12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DB12C1" w:rsidRPr="00DB12C1" w:rsidRDefault="00DB12C1" w:rsidP="00DB12C1">
      <w:pPr>
        <w:rPr>
          <w:rFonts w:ascii="Calibri" w:eastAsia="Calibri" w:hAnsi="Calibri" w:cs="Times New Roman"/>
        </w:rPr>
      </w:pPr>
    </w:p>
    <w:p w:rsidR="00DB12C1" w:rsidRPr="00DB12C1" w:rsidRDefault="00DB12C1"/>
    <w:sectPr w:rsidR="00DB12C1" w:rsidRPr="00DB12C1" w:rsidSect="006F13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12C1"/>
    <w:rsid w:val="006F1370"/>
    <w:rsid w:val="00DB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282DB-D74D-4B02-AF89-796F98C2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195</Words>
  <Characters>1077</Characters>
  <Application>Microsoft Office Word</Application>
  <DocSecurity>0</DocSecurity>
  <Lines>8</Lines>
  <Paragraphs>2</Paragraphs>
  <ScaleCrop>false</ScaleCrop>
  <Company>RevolucionUnattended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2012-05-01T20:43:00Z</dcterms:created>
  <dcterms:modified xsi:type="dcterms:W3CDTF">2012-05-01T21:00:00Z</dcterms:modified>
</cp:coreProperties>
</file>